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0" w:rsidRPr="00F4599E" w:rsidRDefault="001002A0" w:rsidP="001002A0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Umowa nr</w:t>
      </w:r>
      <w:r w:rsidR="00BD1AC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6</w:t>
      </w: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/…/DTE/2018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b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b/>
          <w:color w:val="000000" w:themeColor="text1"/>
          <w:sz w:val="20"/>
          <w:szCs w:val="20"/>
        </w:rPr>
        <w:t>zawarta w dniu: ..................2018 r.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pomiędzy: 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Powiatowym Szpitalem im. Władysława Biegańskiego w Iławie, ul. Gen. Wł. Andersa 3, 14-200 Iława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Regon 510879196, NIP 744-14-84-344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reprezentowanym przez: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Iwonę Orkiszewską - Dyrektora,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przy kontrasygnacie Anny Pietruszewskiej – Głównego Księgowego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zwanym w dalszej części umowy Zamawiającym,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a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.............................................................................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zwanym w dalszej części umowy Wykonawcą.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Postanowienia ogólne.</w:t>
      </w:r>
    </w:p>
    <w:p w:rsidR="001002A0" w:rsidRPr="00F4599E" w:rsidRDefault="001002A0" w:rsidP="001002A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1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t.j</w:t>
      </w:r>
      <w:proofErr w:type="spellEnd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 xml:space="preserve">. </w:t>
      </w:r>
      <w:proofErr w:type="spellStart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Dz.U</w:t>
      </w:r>
      <w:proofErr w:type="spellEnd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 xml:space="preserve">. z 2017 r. poz.1579 </w:t>
      </w:r>
      <w:r w:rsidR="00F4599E" w:rsidRPr="00F4599E">
        <w:rPr>
          <w:rFonts w:ascii="Tahoma" w:eastAsia="TimesNewRomanPSMT" w:hAnsi="Tahoma" w:cs="Tahoma"/>
          <w:b/>
          <w:color w:val="000000" w:themeColor="text1"/>
          <w:sz w:val="20"/>
        </w:rPr>
        <w:t>, 2018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)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Przedmiot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2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Przedmiotem umowy jest sprzedaż i dostawa przez Wykonawcę na rzecz Zamawiającego ……</w:t>
      </w:r>
    </w:p>
    <w:p w:rsidR="001002A0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CA00EB" w:rsidRPr="00654659" w:rsidRDefault="00CA00EB" w:rsidP="00CA00EB">
      <w:pPr>
        <w:spacing w:after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654659">
        <w:rPr>
          <w:rFonts w:ascii="Tahoma" w:eastAsia="SimSun" w:hAnsi="Tahoma" w:cs="Tahoma"/>
          <w:color w:val="000000"/>
          <w:sz w:val="20"/>
          <w:szCs w:val="20"/>
        </w:rPr>
        <w:t xml:space="preserve">3. Strony uzgadniają, że w zakres przedmiotu niniejszej umowy wchodzi ponadto: </w:t>
      </w:r>
    </w:p>
    <w:p w:rsidR="005C447F" w:rsidRPr="00DD30B7" w:rsidRDefault="00DD30B7" w:rsidP="00DD30B7">
      <w:pPr>
        <w:pStyle w:val="NormalnyWeb"/>
        <w:spacing w:after="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3.1.</w:t>
      </w:r>
      <w:r w:rsidR="005C447F" w:rsidRPr="00DD30B7">
        <w:rPr>
          <w:rFonts w:ascii="Tahoma" w:hAnsi="Tahoma" w:cs="Tahoma"/>
          <w:b/>
          <w:i/>
          <w:color w:val="000000"/>
          <w:sz w:val="20"/>
          <w:szCs w:val="20"/>
        </w:rPr>
        <w:t xml:space="preserve">Część nr 1 </w:t>
      </w:r>
      <w:r w:rsidR="005C447F" w:rsidRPr="00DD30B7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IMPLANTY CHIRURGICZNE </w:t>
      </w:r>
    </w:p>
    <w:p w:rsidR="005C447F" w:rsidRPr="00DD30B7" w:rsidRDefault="005C447F" w:rsidP="00DD30B7">
      <w:pPr>
        <w:pStyle w:val="NormalnyWeb"/>
        <w:numPr>
          <w:ilvl w:val="0"/>
          <w:numId w:val="28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Wykonawca wypożyczy na czas trwania umowy instrumentarium niezbędne do zaimplantowania.</w:t>
      </w:r>
    </w:p>
    <w:p w:rsidR="005C447F" w:rsidRPr="00DD30B7" w:rsidRDefault="005C447F" w:rsidP="00DD30B7">
      <w:pPr>
        <w:pStyle w:val="NormalnyWeb"/>
        <w:numPr>
          <w:ilvl w:val="0"/>
          <w:numId w:val="28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Wykonawca zapewni serwis instrumentarium przez okres trwania umowy .</w:t>
      </w:r>
    </w:p>
    <w:p w:rsidR="005C447F" w:rsidRPr="00DD30B7" w:rsidRDefault="005C447F" w:rsidP="00DD30B7">
      <w:pPr>
        <w:pStyle w:val="NormalnyWeb"/>
        <w:numPr>
          <w:ilvl w:val="0"/>
          <w:numId w:val="29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Wykonawca utworzy depozyt u odbiorcy ( bank implantów) w pełnym zakresie wymiarowym.</w:t>
      </w:r>
    </w:p>
    <w:p w:rsidR="005C447F" w:rsidRPr="00DD30B7" w:rsidRDefault="005C447F" w:rsidP="00DD30B7">
      <w:pPr>
        <w:pStyle w:val="NormalnyWeb"/>
        <w:numPr>
          <w:ilvl w:val="0"/>
          <w:numId w:val="29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 xml:space="preserve">Wykonawca dostarczy implant lub uzupełni depozyt w terminie do 48godzin od zamówienia lub od otrzymania protokołu zużycia, naprawi uszkodzone elementy instrumentarium oraz wymieni zużyte lub uszkodzone elementy instrumentarium w czasie nieprzekraczającym </w:t>
      </w:r>
      <w:r w:rsidRPr="00DD30B7">
        <w:rPr>
          <w:rFonts w:ascii="Tahoma" w:hAnsi="Tahoma" w:cs="Tahoma"/>
          <w:bCs/>
          <w:i/>
          <w:sz w:val="20"/>
          <w:szCs w:val="20"/>
        </w:rPr>
        <w:t xml:space="preserve">48 godzin </w:t>
      </w:r>
      <w:r w:rsidRPr="00DD30B7">
        <w:rPr>
          <w:rFonts w:ascii="Tahoma" w:hAnsi="Tahoma" w:cs="Tahoma"/>
          <w:i/>
          <w:sz w:val="20"/>
          <w:szCs w:val="20"/>
        </w:rPr>
        <w:t>od zgłoszenia (koszt naprawy, wymiany wliczony w cenę implantów).</w:t>
      </w:r>
    </w:p>
    <w:p w:rsidR="005C447F" w:rsidRPr="00DD30B7" w:rsidRDefault="005C447F" w:rsidP="00DD30B7">
      <w:pPr>
        <w:pStyle w:val="NormalnyWeb"/>
        <w:numPr>
          <w:ilvl w:val="0"/>
          <w:numId w:val="30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Wykonawca dostarczy elementy składowe depozytu oraz użyczone instrumentarium w terminie do 2 tygodni od dnia podpisania umowy.</w:t>
      </w:r>
    </w:p>
    <w:p w:rsidR="005C447F" w:rsidRPr="00DD30B7" w:rsidRDefault="005C447F" w:rsidP="00DD30B7">
      <w:pPr>
        <w:pStyle w:val="NormalnyWeb"/>
        <w:numPr>
          <w:ilvl w:val="0"/>
          <w:numId w:val="30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Zamawiający wymaga szkolenia personelu w zakresie technik operacyjnych z zastosowaniem zamawianych implantów udokumentowanego certyfikatem i punktami szkoleniowymi</w:t>
      </w:r>
    </w:p>
    <w:p w:rsidR="005C447F" w:rsidRPr="00DD30B7" w:rsidRDefault="005C447F" w:rsidP="00DD30B7">
      <w:pPr>
        <w:pStyle w:val="NormalnyWeb"/>
        <w:numPr>
          <w:ilvl w:val="0"/>
          <w:numId w:val="30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Koszt wypożyczenia instrumentarium, serwisu, depozytu, napraw i szkoleń wliczony w cenę implantów.</w:t>
      </w:r>
    </w:p>
    <w:p w:rsidR="005C447F" w:rsidRPr="00DD30B7" w:rsidRDefault="005C447F" w:rsidP="00DD30B7">
      <w:pPr>
        <w:pStyle w:val="NormalnyWeb"/>
        <w:numPr>
          <w:ilvl w:val="0"/>
          <w:numId w:val="30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 xml:space="preserve">Możliwość wykonania badania TK i rezonansu magnetycznego z dostarczanymi implantami. </w:t>
      </w:r>
    </w:p>
    <w:p w:rsidR="005C447F" w:rsidRPr="00DD30B7" w:rsidRDefault="00DD30B7" w:rsidP="00DD30B7">
      <w:pPr>
        <w:pStyle w:val="NormalnyWeb"/>
        <w:spacing w:after="0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lastRenderedPageBreak/>
        <w:t xml:space="preserve">3.2. </w:t>
      </w:r>
      <w:r w:rsidR="005C447F" w:rsidRPr="00DD30B7">
        <w:rPr>
          <w:rFonts w:ascii="Tahoma" w:hAnsi="Tahoma" w:cs="Tahoma"/>
          <w:b/>
          <w:bCs/>
          <w:i/>
          <w:sz w:val="20"/>
          <w:szCs w:val="20"/>
        </w:rPr>
        <w:t>Część nr 2 OSTRZA I FREZY DO ARTROSKOPII KOLANA I BARKU</w:t>
      </w:r>
    </w:p>
    <w:p w:rsidR="005C447F" w:rsidRPr="00DD30B7" w:rsidRDefault="005C447F" w:rsidP="00DD30B7">
      <w:pPr>
        <w:pStyle w:val="NormalnyWeb"/>
        <w:numPr>
          <w:ilvl w:val="0"/>
          <w:numId w:val="31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bCs/>
          <w:i/>
          <w:sz w:val="20"/>
          <w:szCs w:val="20"/>
        </w:rPr>
        <w:t xml:space="preserve">użyczenie dodatkowej rękojeści kompatybilnej z posiadaną przez szpital konsolą TPS firmy </w:t>
      </w:r>
      <w:proofErr w:type="spellStart"/>
      <w:r w:rsidRPr="00DD30B7">
        <w:rPr>
          <w:rFonts w:ascii="Tahoma" w:hAnsi="Tahoma" w:cs="Tahoma"/>
          <w:bCs/>
          <w:i/>
          <w:sz w:val="20"/>
          <w:szCs w:val="20"/>
        </w:rPr>
        <w:t>Stryker</w:t>
      </w:r>
      <w:proofErr w:type="spellEnd"/>
    </w:p>
    <w:p w:rsidR="005C447F" w:rsidRPr="00DD30B7" w:rsidRDefault="005C447F" w:rsidP="00DD30B7">
      <w:pPr>
        <w:pStyle w:val="NormalnyWeb"/>
        <w:numPr>
          <w:ilvl w:val="0"/>
          <w:numId w:val="31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bCs/>
          <w:i/>
          <w:sz w:val="20"/>
          <w:szCs w:val="20"/>
        </w:rPr>
        <w:t>wykonawca utworzy depozyt u odbiorcy elementów składowych w ilości min. 5 sztuk</w:t>
      </w:r>
    </w:p>
    <w:p w:rsidR="005C447F" w:rsidRPr="00DD30B7" w:rsidRDefault="005C447F" w:rsidP="00DD30B7">
      <w:pPr>
        <w:pStyle w:val="NormalnyWeb"/>
        <w:numPr>
          <w:ilvl w:val="0"/>
          <w:numId w:val="31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bCs/>
          <w:i/>
          <w:sz w:val="20"/>
          <w:szCs w:val="20"/>
        </w:rPr>
        <w:t>dostawa lub uzupełnienie depozytu w czasie nieprzekraczającym 48 godzin od zgłoszenia</w:t>
      </w:r>
    </w:p>
    <w:p w:rsidR="005C447F" w:rsidRPr="00DD30B7" w:rsidRDefault="00DD30B7" w:rsidP="00DD30B7">
      <w:pPr>
        <w:pStyle w:val="NormalnyWeb"/>
        <w:rPr>
          <w:rFonts w:ascii="Tahoma" w:hAnsi="Tahoma" w:cs="Tahoma"/>
          <w:b/>
          <w:bCs/>
          <w:i/>
          <w:spacing w:val="20"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   3.3 </w:t>
      </w:r>
      <w:r w:rsidR="005C447F" w:rsidRPr="00DD30B7">
        <w:rPr>
          <w:rFonts w:ascii="Tahoma" w:hAnsi="Tahoma" w:cs="Tahoma"/>
          <w:b/>
          <w:bCs/>
          <w:i/>
          <w:sz w:val="20"/>
          <w:szCs w:val="20"/>
        </w:rPr>
        <w:t xml:space="preserve">Część nr 3  </w:t>
      </w:r>
      <w:r w:rsidR="005C447F" w:rsidRPr="00DD30B7">
        <w:rPr>
          <w:rFonts w:ascii="Tahoma" w:hAnsi="Tahoma" w:cs="Tahoma"/>
          <w:b/>
          <w:bCs/>
          <w:i/>
          <w:spacing w:val="20"/>
          <w:sz w:val="20"/>
          <w:szCs w:val="20"/>
        </w:rPr>
        <w:t xml:space="preserve">ENDOPROTEZA JEDNOPRZEDZIAŁOWA STAWU KOLANOWEGO </w:t>
      </w:r>
    </w:p>
    <w:p w:rsidR="005C447F" w:rsidRPr="00DD30B7" w:rsidRDefault="005C447F" w:rsidP="00DD30B7">
      <w:pPr>
        <w:pStyle w:val="NormalnyWeb"/>
        <w:numPr>
          <w:ilvl w:val="0"/>
          <w:numId w:val="32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 xml:space="preserve">Wypożyczenie na czas trwania umowy instrumentarium do implantacji n/w endoprotez(koszt wypożyczenia, naprawa i ostrzenie wypożyczonego instrumentarium oraz wymiana zużytych lub uszkodzonych elementów instrumentarium w czasie nieprzekraczającym do </w:t>
      </w:r>
      <w:r w:rsidRPr="00DD30B7">
        <w:rPr>
          <w:rFonts w:ascii="Tahoma" w:hAnsi="Tahoma" w:cs="Tahoma"/>
          <w:bCs/>
          <w:i/>
          <w:sz w:val="20"/>
          <w:szCs w:val="20"/>
        </w:rPr>
        <w:t>48 godzin od zgłoszenia</w:t>
      </w:r>
      <w:r w:rsidRPr="00DD30B7">
        <w:rPr>
          <w:rFonts w:ascii="Tahoma" w:hAnsi="Tahoma" w:cs="Tahoma"/>
          <w:i/>
          <w:sz w:val="20"/>
          <w:szCs w:val="20"/>
        </w:rPr>
        <w:t>, wliczone w cenę endoprotez).</w:t>
      </w:r>
    </w:p>
    <w:p w:rsidR="005C447F" w:rsidRPr="00DD30B7" w:rsidRDefault="005C447F" w:rsidP="00DD30B7">
      <w:pPr>
        <w:pStyle w:val="NormalnyWeb"/>
        <w:numPr>
          <w:ilvl w:val="0"/>
          <w:numId w:val="32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5C447F" w:rsidRPr="00DD30B7" w:rsidRDefault="005C447F" w:rsidP="00DD30B7">
      <w:pPr>
        <w:pStyle w:val="NormalnyWeb"/>
        <w:numPr>
          <w:ilvl w:val="0"/>
          <w:numId w:val="32"/>
        </w:numPr>
        <w:spacing w:after="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Utworzenie depozytu u zamawiającego, w skład którego wchodzi po 2 typoszeregi(pełny zakres rozmiarów wymaganych przez zamawiającego) wszystkich elementów składowych endoprotezy.</w:t>
      </w:r>
    </w:p>
    <w:p w:rsidR="005C447F" w:rsidRPr="00DD30B7" w:rsidRDefault="005C447F" w:rsidP="00DD30B7">
      <w:pPr>
        <w:pStyle w:val="NormalnyWeb"/>
        <w:numPr>
          <w:ilvl w:val="0"/>
          <w:numId w:val="32"/>
        </w:numPr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Szkolenie personelu w zakresie procedur i technik operacyjnych</w:t>
      </w:r>
    </w:p>
    <w:p w:rsidR="005C447F" w:rsidRPr="00DD30B7" w:rsidRDefault="00DD30B7" w:rsidP="00DD30B7">
      <w:pPr>
        <w:pStyle w:val="NormalnyWeb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  3.4. </w:t>
      </w:r>
      <w:r w:rsidR="005C447F" w:rsidRPr="00DD30B7">
        <w:rPr>
          <w:rFonts w:ascii="Tahoma" w:hAnsi="Tahoma" w:cs="Tahoma"/>
          <w:b/>
          <w:bCs/>
          <w:i/>
          <w:sz w:val="20"/>
          <w:szCs w:val="20"/>
        </w:rPr>
        <w:t xml:space="preserve">Część nr 4  ENDOPROTEZA STAWU KOLANOWEGO </w:t>
      </w:r>
    </w:p>
    <w:p w:rsidR="005C447F" w:rsidRPr="00DD30B7" w:rsidRDefault="005C447F" w:rsidP="00DD30B7">
      <w:pPr>
        <w:pStyle w:val="NormalnyWeb"/>
        <w:spacing w:after="0"/>
        <w:ind w:left="72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1. 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</w:t>
      </w:r>
    </w:p>
    <w:p w:rsidR="005C447F" w:rsidRPr="00DD30B7" w:rsidRDefault="005C447F" w:rsidP="00DD30B7">
      <w:pPr>
        <w:pStyle w:val="NormalnyWeb"/>
        <w:spacing w:after="0"/>
        <w:ind w:left="72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5C447F" w:rsidRPr="00DD30B7" w:rsidRDefault="005C447F" w:rsidP="00DD30B7">
      <w:pPr>
        <w:pStyle w:val="NormalnyWeb"/>
        <w:spacing w:after="0"/>
        <w:ind w:left="72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3.Utworzenie depozytu u zamawiającego, w skład którego wchodzi po 2 typoszeregi(pełny zakres rozmiarów wymaganych przez zamawiającego) wszystkich elementów składowych endoprotezy.</w:t>
      </w:r>
    </w:p>
    <w:p w:rsidR="005C447F" w:rsidRPr="00DD30B7" w:rsidRDefault="005C447F" w:rsidP="00DD30B7">
      <w:pPr>
        <w:pStyle w:val="NormalnyWeb"/>
        <w:ind w:left="720"/>
        <w:rPr>
          <w:rFonts w:ascii="Tahoma" w:hAnsi="Tahoma" w:cs="Tahoma"/>
          <w:i/>
          <w:sz w:val="20"/>
          <w:szCs w:val="20"/>
        </w:rPr>
      </w:pPr>
      <w:r w:rsidRPr="00DD30B7">
        <w:rPr>
          <w:rFonts w:ascii="Tahoma" w:hAnsi="Tahoma" w:cs="Tahoma"/>
          <w:i/>
          <w:sz w:val="20"/>
          <w:szCs w:val="20"/>
        </w:rPr>
        <w:t>4.Szkolenie personelu w zakresie procedur i technik operacyjnych</w:t>
      </w:r>
    </w:p>
    <w:p w:rsidR="005C447F" w:rsidRPr="00DD30B7" w:rsidRDefault="00DD30B7" w:rsidP="00DD30B7">
      <w:pPr>
        <w:pStyle w:val="NormalnyWeb"/>
        <w:spacing w:after="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 3.5. </w:t>
      </w:r>
      <w:r w:rsidR="005C447F" w:rsidRPr="00DD30B7">
        <w:rPr>
          <w:rFonts w:ascii="Tahoma" w:hAnsi="Tahoma" w:cs="Tahoma"/>
          <w:b/>
          <w:bCs/>
          <w:i/>
          <w:color w:val="000000"/>
          <w:sz w:val="20"/>
          <w:szCs w:val="20"/>
        </w:rPr>
        <w:t>Część nr 5  ZESTAW DO SZYCIA ŁĄKOTEK</w:t>
      </w:r>
    </w:p>
    <w:p w:rsidR="005C447F" w:rsidRPr="00DD30B7" w:rsidRDefault="005C447F" w:rsidP="00DD30B7">
      <w:pPr>
        <w:pStyle w:val="NormalnyWeb"/>
        <w:spacing w:after="0"/>
        <w:rPr>
          <w:rFonts w:ascii="Tahoma" w:hAnsi="Tahoma" w:cs="Tahoma"/>
          <w:i/>
          <w:color w:val="000000"/>
          <w:sz w:val="20"/>
          <w:szCs w:val="20"/>
        </w:rPr>
      </w:pPr>
      <w:r w:rsidRPr="00DD30B7">
        <w:rPr>
          <w:rFonts w:ascii="Tahoma" w:hAnsi="Tahoma" w:cs="Tahoma"/>
          <w:i/>
          <w:color w:val="000000"/>
          <w:sz w:val="20"/>
          <w:szCs w:val="20"/>
        </w:rPr>
        <w:t xml:space="preserve">     1.Wykonawca utworzy depozyt u odbiorcy elementów składowych szwu </w:t>
      </w:r>
      <w:proofErr w:type="spellStart"/>
      <w:r w:rsidRPr="00DD30B7">
        <w:rPr>
          <w:rFonts w:ascii="Tahoma" w:hAnsi="Tahoma" w:cs="Tahoma"/>
          <w:i/>
          <w:color w:val="000000"/>
          <w:sz w:val="20"/>
          <w:szCs w:val="20"/>
        </w:rPr>
        <w:t>łąkotkowego</w:t>
      </w:r>
      <w:proofErr w:type="spellEnd"/>
      <w:r w:rsidRPr="00DD30B7">
        <w:rPr>
          <w:rFonts w:ascii="Tahoma" w:hAnsi="Tahoma" w:cs="Tahoma"/>
          <w:i/>
          <w:color w:val="000000"/>
          <w:sz w:val="20"/>
          <w:szCs w:val="20"/>
        </w:rPr>
        <w:t xml:space="preserve"> w ilości 2   typoszeregów- pełen zakres rozmiarów wymaganych przez Zamawiającego</w:t>
      </w:r>
    </w:p>
    <w:p w:rsidR="005C447F" w:rsidRDefault="005C447F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Cena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3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Łączna wartość umowy wynosi  … … zł brutto. Wartość powyższą wyliczono na podstawie cen jednostkowych i ilości zgodnie z ofertą.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Warunki płatności.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4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Pr="00F4599E">
        <w:rPr>
          <w:rFonts w:ascii="Tahoma" w:hAnsi="Tahoma" w:cs="Tahoma"/>
          <w:color w:val="000000" w:themeColor="text1"/>
          <w:sz w:val="20"/>
          <w:szCs w:val="20"/>
        </w:rPr>
        <w:t>Wykonawca wystawi fakturę VAT po zrealizowaniu każdej części (partii) przedmiotu umowy</w:t>
      </w:r>
      <w:r w:rsidR="00763217" w:rsidRPr="00F4599E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763217" w:rsidRPr="00DE0648" w:rsidRDefault="00763217" w:rsidP="001002A0">
      <w:pPr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Terminy realizacji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5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ustalają termin realizacji umowy sukcesywnie w cią</w:t>
      </w:r>
      <w:r w:rsidR="00763217"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gu </w:t>
      </w:r>
      <w:r w:rsidR="00F4599E" w:rsidRPr="00F4599E">
        <w:rPr>
          <w:rFonts w:ascii="Tahoma" w:eastAsia="SimSun" w:hAnsi="Tahoma" w:cs="Tahoma"/>
          <w:color w:val="000000" w:themeColor="text1"/>
          <w:sz w:val="20"/>
          <w:szCs w:val="20"/>
        </w:rPr>
        <w:t>12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 miesięcy od dnia podpisania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 zobowiązany jest do realizacji zamówienia cząstkowego w ciągu maksymalnie …………… dni roboczych od złożenia zamówienia. (zgodnie ze złożoną ofertą)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4.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dniu dostawy przedmiotu umowy, Wykonawca przedstawi bezpośredniemu odbiorcy dokument dostawy.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5.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Osobą upoważnioną do składania zamówień jest……………………………………….</w:t>
      </w:r>
    </w:p>
    <w:p w:rsidR="001002A0" w:rsidRPr="00DE0648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Gwarancja.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6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Dostarczone towary wyprodukowane zostaną z zastosowaniem właściwych dla danego asortymentu norm EN lub PN.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 razie stwierdzenia dostawy towaru o złej jakości, Wykonawca zobowiązuje się do wymiany na drugi o dobrej jakości w ciągu maksymalnie……… dni roboczych </w:t>
      </w:r>
      <w:r w:rsidRPr="00F4599E">
        <w:rPr>
          <w:rFonts w:ascii="Tahoma" w:eastAsia="SimSun" w:hAnsi="Tahoma" w:cs="Tahoma"/>
          <w:i/>
          <w:color w:val="000000" w:themeColor="text1"/>
          <w:sz w:val="20"/>
          <w:szCs w:val="20"/>
        </w:rPr>
        <w:t xml:space="preserve">(jak dla dostawy zgodnie z ofertą )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od zgłoszenia reklamacji.</w:t>
      </w:r>
    </w:p>
    <w:p w:rsidR="001002A0" w:rsidRPr="00DE0648" w:rsidRDefault="001002A0" w:rsidP="001002A0">
      <w:pPr>
        <w:ind w:right="50"/>
        <w:jc w:val="center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Kary umowne i odsetki.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7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1002A0" w:rsidRPr="00F4599E" w:rsidRDefault="001002A0" w:rsidP="001002A0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  <w:color w:val="000000" w:themeColor="text1"/>
        </w:rPr>
      </w:pPr>
      <w:r w:rsidRPr="00F4599E">
        <w:rPr>
          <w:rFonts w:ascii="Tahoma" w:hAnsi="Tahoma" w:cs="Tahoma"/>
          <w:bCs/>
          <w:color w:val="000000" w:themeColor="text1"/>
        </w:rPr>
        <w:t>Za niewykonanie lub nienależyte wykonanie Umowy Wykonawca zapłaci Zamawiającemu 5% wartości łącznego wynagrodzenia brutto za każdy przypadek niewykonania lub nienależytego wykonania Umowy.</w:t>
      </w:r>
      <w:r w:rsidRPr="00F4599E">
        <w:rPr>
          <w:rFonts w:ascii="Tahoma" w:hAnsi="Tahoma" w:cs="Tahoma"/>
          <w:color w:val="000000" w:themeColor="text1"/>
        </w:rPr>
        <w:t xml:space="preserve"> Dotyczy to w szczególności naruszenia obowiązków wskazanych w par. 2 ust. 8</w:t>
      </w:r>
    </w:p>
    <w:p w:rsidR="001002A0" w:rsidRPr="00F4599E" w:rsidRDefault="001002A0" w:rsidP="001002A0">
      <w:pPr>
        <w:ind w:left="36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Zmiana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8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Strony dopuszczają zmiany treści umowy czasowe lub trwałe w trakcie jej obowiązywania,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gdy: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1.1. zmiana dotyczy nieistotnych postanowień zawartej umowy,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1.4.zmiana dotyczy obniżenia cen jednostkowych poszczególnych elementów przedmiotu zamówienia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promocji, ogólnej obniżki cen na dany asortyment itp.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Wprowadzenie zmian określonych w ust. 1 wymaga uzasadnienia konieczności zmiany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i porozumienia stron oraz sporządzenia aneksu do umowy.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Postanowienia końcowe.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9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mają prawo do wypowiedzenia umowy z zachowaniem jednomiesięcznego  okresu wypowiedzenia.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 przypadku niezrealizowania (przekroczenie umówionych terminów o więcej niż 4 dni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 xml:space="preserve">w przypadku więcej niż dwóch zamówień częściowych) lub nienależytego wywiązywania się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z postanowień umowy przez Wykonawcę, Zamawiający ma prawo odstąpić od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002A0" w:rsidRPr="00F4599E" w:rsidRDefault="001002A0" w:rsidP="00763217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4.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sprawach nie uregulowanych niniejszą umową, zastosowanie będą miały przepisy Kodeksu Cywilnego oraz właściwe przepisy ustawy z dnia 29 stycznia 2004r. Prawo zamówień publicznych (</w:t>
      </w:r>
      <w:proofErr w:type="spellStart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 w:rsidR="00F4599E">
        <w:rPr>
          <w:rFonts w:ascii="Tahoma" w:eastAsia="TimesNewRomanPSMT" w:hAnsi="Tahoma" w:cs="Tahoma"/>
          <w:color w:val="000000" w:themeColor="text1"/>
          <w:sz w:val="20"/>
        </w:rPr>
        <w:t>,2018</w:t>
      </w:r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.</w:t>
      </w:r>
      <w:r w:rsidR="00763217" w:rsidRPr="00F4599E">
        <w:rPr>
          <w:rFonts w:ascii="Tahoma" w:eastAsia="SimSun" w:hAnsi="Tahoma" w:cs="Tahoma"/>
          <w:color w:val="000000" w:themeColor="text1"/>
          <w:sz w:val="20"/>
          <w:szCs w:val="20"/>
        </w:rPr>
        <w:t>)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5.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Zmiany umowy wymagają formy pisemnej pod rygorem nieważności.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6.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Umowa niniejsza obowiązuje od dnia podpisania do dnia wykonania ostatniej partii dostawy.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7.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8.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DE0648" w:rsidRDefault="001002A0" w:rsidP="001002A0">
      <w:pPr>
        <w:ind w:right="5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Wykonawca:                                                                 Zamawiający:</w:t>
      </w:r>
      <w:r w:rsidRPr="00DE0648">
        <w:rPr>
          <w:rFonts w:ascii="Tahoma" w:eastAsia="SimSun" w:hAnsi="Tahoma" w:cs="Tahoma"/>
          <w:color w:val="FF0000"/>
          <w:sz w:val="20"/>
          <w:szCs w:val="20"/>
        </w:rPr>
        <w:tab/>
      </w:r>
    </w:p>
    <w:p w:rsidR="001002A0" w:rsidRPr="00DE0648" w:rsidRDefault="001002A0" w:rsidP="001002A0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1002A0" w:rsidRPr="00DE0648" w:rsidRDefault="001002A0" w:rsidP="001002A0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F678B0" w:rsidRPr="00DE0648" w:rsidRDefault="00F678B0" w:rsidP="003C7751">
      <w:pPr>
        <w:ind w:right="50"/>
        <w:jc w:val="center"/>
        <w:rPr>
          <w:rFonts w:ascii="Tahoma" w:hAnsi="Tahoma" w:cs="Tahoma"/>
          <w:color w:val="FF0000"/>
          <w:sz w:val="20"/>
          <w:szCs w:val="20"/>
        </w:rPr>
      </w:pPr>
    </w:p>
    <w:sectPr w:rsidR="00F678B0" w:rsidRPr="00DE0648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AC" w:rsidRDefault="00A518AC" w:rsidP="006E71FE">
      <w:pPr>
        <w:spacing w:after="0" w:line="240" w:lineRule="auto"/>
      </w:pPr>
      <w:r>
        <w:separator/>
      </w:r>
    </w:p>
  </w:endnote>
  <w:end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AC" w:rsidRDefault="00A518AC" w:rsidP="006E71FE">
      <w:pPr>
        <w:spacing w:after="0" w:line="240" w:lineRule="auto"/>
      </w:pPr>
      <w:r>
        <w:separator/>
      </w:r>
    </w:p>
  </w:footnote>
  <w:foot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5" w:rsidRDefault="00F4599E">
    <w:pPr>
      <w:pStyle w:val="Nagwek"/>
    </w:pPr>
    <w:r>
      <w:rPr>
        <w:rFonts w:ascii="Tahoma" w:hAnsi="Tahoma" w:cs="Tahoma"/>
        <w:color w:val="000000"/>
      </w:rPr>
      <w:t>6</w:t>
    </w:r>
    <w:r w:rsidR="00E04745">
      <w:rPr>
        <w:rFonts w:ascii="Tahoma" w:hAnsi="Tahoma" w:cs="Tahoma"/>
        <w:color w:val="000000"/>
      </w:rPr>
      <w:t>/2018</w:t>
    </w:r>
    <w:r w:rsidR="00E04745">
      <w:rPr>
        <w:rFonts w:ascii="Tahoma" w:hAnsi="Tahoma" w:cs="Tahoma"/>
        <w:color w:val="000000"/>
      </w:rPr>
      <w:tab/>
    </w:r>
    <w:r w:rsidR="00E04745">
      <w:rPr>
        <w:rFonts w:ascii="Tahoma" w:hAnsi="Tahoma" w:cs="Tahoma"/>
        <w:color w:val="000000"/>
      </w:rPr>
      <w:tab/>
    </w:r>
    <w:r w:rsidR="00E04745" w:rsidRPr="00834931">
      <w:rPr>
        <w:rFonts w:ascii="Tahoma" w:hAnsi="Tahoma" w:cs="Tahoma"/>
        <w:color w:val="000000"/>
      </w:rPr>
      <w:t>Załącznik nr 3 – Projekt umowy</w:t>
    </w:r>
    <w:r w:rsidR="00E04745" w:rsidRPr="00873D75">
      <w:t xml:space="preserve"> </w:t>
    </w:r>
    <w:r w:rsidR="00E04745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30"/>
  </w:num>
  <w:num w:numId="5">
    <w:abstractNumId w:val="19"/>
  </w:num>
  <w:num w:numId="6">
    <w:abstractNumId w:val="10"/>
  </w:num>
  <w:num w:numId="7">
    <w:abstractNumId w:val="24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15"/>
  </w:num>
  <w:num w:numId="13">
    <w:abstractNumId w:val="12"/>
  </w:num>
  <w:num w:numId="14">
    <w:abstractNumId w:val="21"/>
  </w:num>
  <w:num w:numId="15">
    <w:abstractNumId w:val="27"/>
  </w:num>
  <w:num w:numId="16">
    <w:abstractNumId w:val="13"/>
  </w:num>
  <w:num w:numId="17">
    <w:abstractNumId w:val="14"/>
  </w:num>
  <w:num w:numId="18">
    <w:abstractNumId w:val="4"/>
  </w:num>
  <w:num w:numId="19">
    <w:abstractNumId w:val="17"/>
  </w:num>
  <w:num w:numId="20">
    <w:abstractNumId w:val="8"/>
  </w:num>
  <w:num w:numId="21">
    <w:abstractNumId w:val="20"/>
  </w:num>
  <w:num w:numId="22">
    <w:abstractNumId w:val="16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26"/>
  </w:num>
  <w:num w:numId="28">
    <w:abstractNumId w:val="29"/>
  </w:num>
  <w:num w:numId="29">
    <w:abstractNumId w:val="7"/>
  </w:num>
  <w:num w:numId="30">
    <w:abstractNumId w:val="9"/>
  </w:num>
  <w:num w:numId="31">
    <w:abstractNumId w:val="2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002A0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C447F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A374D"/>
    <w:rsid w:val="0080218C"/>
    <w:rsid w:val="00821509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1EE5"/>
    <w:rsid w:val="009B6383"/>
    <w:rsid w:val="009C1F6B"/>
    <w:rsid w:val="00A36B94"/>
    <w:rsid w:val="00A378A0"/>
    <w:rsid w:val="00A518AC"/>
    <w:rsid w:val="00A55FD0"/>
    <w:rsid w:val="00A57E35"/>
    <w:rsid w:val="00AD49A5"/>
    <w:rsid w:val="00B44B81"/>
    <w:rsid w:val="00B96158"/>
    <w:rsid w:val="00BB3F13"/>
    <w:rsid w:val="00BD1ACC"/>
    <w:rsid w:val="00BE2881"/>
    <w:rsid w:val="00C10C0C"/>
    <w:rsid w:val="00C16ACC"/>
    <w:rsid w:val="00C322DE"/>
    <w:rsid w:val="00C34FBB"/>
    <w:rsid w:val="00C52111"/>
    <w:rsid w:val="00C96739"/>
    <w:rsid w:val="00CA00EB"/>
    <w:rsid w:val="00CB5DB9"/>
    <w:rsid w:val="00CD29CF"/>
    <w:rsid w:val="00D349BD"/>
    <w:rsid w:val="00D3798A"/>
    <w:rsid w:val="00D75EC2"/>
    <w:rsid w:val="00D964F9"/>
    <w:rsid w:val="00DA25FE"/>
    <w:rsid w:val="00DD30B7"/>
    <w:rsid w:val="00DD7F52"/>
    <w:rsid w:val="00DE0648"/>
    <w:rsid w:val="00DE08F2"/>
    <w:rsid w:val="00DE3B8F"/>
    <w:rsid w:val="00E04745"/>
    <w:rsid w:val="00E375B6"/>
    <w:rsid w:val="00E52735"/>
    <w:rsid w:val="00ED0B0D"/>
    <w:rsid w:val="00ED3D1D"/>
    <w:rsid w:val="00F16C28"/>
    <w:rsid w:val="00F34EF2"/>
    <w:rsid w:val="00F4599E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43</cp:revision>
  <dcterms:created xsi:type="dcterms:W3CDTF">2016-10-14T06:32:00Z</dcterms:created>
  <dcterms:modified xsi:type="dcterms:W3CDTF">2018-03-01T12:15:00Z</dcterms:modified>
</cp:coreProperties>
</file>